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4EFB5B" w14:textId="77777777" w:rsidR="006134A1" w:rsidRDefault="006134A1" w:rsidP="00911819">
      <w:pPr>
        <w:jc w:val="both"/>
        <w:rPr>
          <w:sz w:val="24"/>
          <w:szCs w:val="24"/>
        </w:rPr>
      </w:pPr>
    </w:p>
    <w:p w14:paraId="36A40948" w14:textId="77777777" w:rsidR="00215458" w:rsidRPr="00215458" w:rsidRDefault="006134A1" w:rsidP="0021545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5458" w:rsidRPr="00215458">
        <w:rPr>
          <w:sz w:val="24"/>
          <w:szCs w:val="24"/>
        </w:rPr>
        <w:t>Broj: 03/2022</w:t>
      </w:r>
    </w:p>
    <w:p w14:paraId="4E04CDB9" w14:textId="77777777" w:rsidR="00215458" w:rsidRPr="00215458" w:rsidRDefault="00215458" w:rsidP="00215458">
      <w:pPr>
        <w:rPr>
          <w:sz w:val="24"/>
          <w:szCs w:val="24"/>
        </w:rPr>
      </w:pPr>
    </w:p>
    <w:p w14:paraId="2954FF63" w14:textId="616ADA42" w:rsidR="00215458" w:rsidRPr="00215458" w:rsidRDefault="00215458" w:rsidP="00215458">
      <w:pPr>
        <w:rPr>
          <w:sz w:val="24"/>
          <w:szCs w:val="24"/>
        </w:rPr>
      </w:pPr>
      <w:r w:rsidRPr="00215458">
        <w:rPr>
          <w:sz w:val="24"/>
          <w:szCs w:val="24"/>
        </w:rPr>
        <w:t>Sarajevo, 2</w:t>
      </w:r>
      <w:r>
        <w:rPr>
          <w:sz w:val="24"/>
          <w:szCs w:val="24"/>
        </w:rPr>
        <w:t>5</w:t>
      </w:r>
      <w:r w:rsidRPr="00215458">
        <w:rPr>
          <w:sz w:val="24"/>
          <w:szCs w:val="24"/>
        </w:rPr>
        <w:t>.04.2022. godine</w:t>
      </w:r>
    </w:p>
    <w:p w14:paraId="3CD62FE3" w14:textId="77777777" w:rsidR="00215458" w:rsidRPr="00215458" w:rsidRDefault="00215458" w:rsidP="00215458">
      <w:pPr>
        <w:rPr>
          <w:sz w:val="24"/>
          <w:szCs w:val="24"/>
        </w:rPr>
      </w:pPr>
    </w:p>
    <w:p w14:paraId="5BB8268B" w14:textId="77777777" w:rsidR="00215458" w:rsidRDefault="00215458" w:rsidP="00215458">
      <w:pPr>
        <w:jc w:val="center"/>
        <w:rPr>
          <w:b/>
          <w:bCs/>
          <w:sz w:val="24"/>
          <w:szCs w:val="24"/>
        </w:rPr>
      </w:pPr>
    </w:p>
    <w:p w14:paraId="7FF7F6C5" w14:textId="58715833" w:rsidR="00215458" w:rsidRPr="00215458" w:rsidRDefault="00215458" w:rsidP="00215458">
      <w:pPr>
        <w:jc w:val="center"/>
        <w:rPr>
          <w:b/>
          <w:bCs/>
          <w:sz w:val="24"/>
          <w:szCs w:val="24"/>
        </w:rPr>
      </w:pPr>
      <w:r w:rsidRPr="00215458">
        <w:rPr>
          <w:b/>
          <w:bCs/>
          <w:sz w:val="24"/>
          <w:szCs w:val="24"/>
        </w:rPr>
        <w:t>Obav</w:t>
      </w:r>
      <w:r>
        <w:rPr>
          <w:b/>
          <w:bCs/>
          <w:sz w:val="24"/>
          <w:szCs w:val="24"/>
        </w:rPr>
        <w:t>i</w:t>
      </w:r>
      <w:r w:rsidRPr="00215458">
        <w:rPr>
          <w:b/>
          <w:bCs/>
          <w:sz w:val="24"/>
          <w:szCs w:val="24"/>
        </w:rPr>
        <w:t>jest proizvođačima jabuke</w:t>
      </w:r>
    </w:p>
    <w:p w14:paraId="66C2E591" w14:textId="77777777" w:rsidR="00215458" w:rsidRPr="00215458" w:rsidRDefault="00215458" w:rsidP="00215458">
      <w:pPr>
        <w:rPr>
          <w:sz w:val="24"/>
          <w:szCs w:val="24"/>
        </w:rPr>
      </w:pPr>
    </w:p>
    <w:p w14:paraId="5DEDCB35" w14:textId="77777777" w:rsidR="00215458" w:rsidRPr="00215458" w:rsidRDefault="00215458" w:rsidP="00215458">
      <w:pPr>
        <w:rPr>
          <w:sz w:val="24"/>
          <w:szCs w:val="24"/>
        </w:rPr>
      </w:pPr>
    </w:p>
    <w:p w14:paraId="64950696" w14:textId="6900A2C5" w:rsidR="00215458" w:rsidRPr="00215458" w:rsidRDefault="00215458" w:rsidP="00215458">
      <w:pPr>
        <w:jc w:val="both"/>
        <w:rPr>
          <w:sz w:val="24"/>
          <w:szCs w:val="24"/>
        </w:rPr>
      </w:pPr>
      <w:r w:rsidRPr="00215458">
        <w:rPr>
          <w:sz w:val="24"/>
          <w:szCs w:val="24"/>
        </w:rPr>
        <w:t>Obzirom da su jabuke u osjetljivom stadiju</w:t>
      </w:r>
      <w:r>
        <w:rPr>
          <w:sz w:val="24"/>
          <w:szCs w:val="24"/>
        </w:rPr>
        <w:t>, a zbog najave obilnih padavina</w:t>
      </w:r>
      <w:r w:rsidRPr="00215458">
        <w:rPr>
          <w:sz w:val="24"/>
          <w:szCs w:val="24"/>
        </w:rPr>
        <w:t xml:space="preserve"> u narednim danima, </w:t>
      </w:r>
      <w:r>
        <w:rPr>
          <w:sz w:val="24"/>
          <w:szCs w:val="24"/>
        </w:rPr>
        <w:t xml:space="preserve">postoji </w:t>
      </w:r>
      <w:r w:rsidRPr="00215458">
        <w:rPr>
          <w:sz w:val="24"/>
          <w:szCs w:val="24"/>
        </w:rPr>
        <w:t>prijet</w:t>
      </w:r>
      <w:r>
        <w:rPr>
          <w:sz w:val="24"/>
          <w:szCs w:val="24"/>
        </w:rPr>
        <w:t>nja</w:t>
      </w:r>
      <w:r w:rsidRPr="00215458">
        <w:rPr>
          <w:sz w:val="24"/>
          <w:szCs w:val="24"/>
        </w:rPr>
        <w:t xml:space="preserve"> infekcij</w:t>
      </w:r>
      <w:r>
        <w:rPr>
          <w:sz w:val="24"/>
          <w:szCs w:val="24"/>
        </w:rPr>
        <w:t>e</w:t>
      </w:r>
      <w:r w:rsidRPr="00215458">
        <w:rPr>
          <w:sz w:val="24"/>
          <w:szCs w:val="24"/>
        </w:rPr>
        <w:t xml:space="preserve"> uzročnikom krastavosti jabuke (Venturija inaequalis).</w:t>
      </w:r>
    </w:p>
    <w:p w14:paraId="442A9B82" w14:textId="77777777" w:rsidR="00215458" w:rsidRPr="00215458" w:rsidRDefault="00215458" w:rsidP="00215458">
      <w:pPr>
        <w:jc w:val="both"/>
        <w:rPr>
          <w:sz w:val="24"/>
          <w:szCs w:val="24"/>
        </w:rPr>
      </w:pPr>
    </w:p>
    <w:p w14:paraId="319C9D19" w14:textId="68142476" w:rsidR="00215458" w:rsidRDefault="00215458" w:rsidP="00215458">
      <w:pPr>
        <w:jc w:val="both"/>
        <w:rPr>
          <w:sz w:val="24"/>
          <w:szCs w:val="24"/>
        </w:rPr>
      </w:pPr>
      <w:r w:rsidRPr="00215458">
        <w:rPr>
          <w:sz w:val="24"/>
          <w:szCs w:val="24"/>
        </w:rPr>
        <w:t>Nakon prestanka padavina, preporučujemo voćarima da obave zaštitu kombinacijom sistemičnog i kontaktnogfugicida. Od sistemičnih preparata mogu se koristiti: Score 250 EC, Difcor I dr, a od kontaktnih preparati na bazi Ditianona ( Delan SC, Delan 700 WDG). Navedeni sistemični prparati djeluju i na pepelnicu jabuke.</w:t>
      </w:r>
      <w:r>
        <w:rPr>
          <w:sz w:val="24"/>
          <w:szCs w:val="24"/>
        </w:rPr>
        <w:t xml:space="preserve"> </w:t>
      </w:r>
    </w:p>
    <w:p w14:paraId="67C7AED6" w14:textId="728B3E20" w:rsidR="00B51D65" w:rsidRDefault="00B51D65" w:rsidP="00215458">
      <w:pPr>
        <w:jc w:val="both"/>
        <w:rPr>
          <w:sz w:val="24"/>
          <w:szCs w:val="24"/>
        </w:rPr>
      </w:pPr>
    </w:p>
    <w:p w14:paraId="62DB5187" w14:textId="655BE9A9" w:rsidR="00B51D65" w:rsidRPr="00215458" w:rsidRDefault="00B51D65" w:rsidP="00215458">
      <w:pPr>
        <w:jc w:val="both"/>
        <w:rPr>
          <w:sz w:val="24"/>
          <w:szCs w:val="24"/>
        </w:rPr>
      </w:pPr>
      <w:r w:rsidRPr="00B51D65">
        <w:rPr>
          <w:sz w:val="24"/>
          <w:szCs w:val="24"/>
        </w:rPr>
        <w:t>Prilikom tretiranja zasada jabuke obavezno se pridržavati preventivnih mjera zaštite pčela. Prije tretiranja pokositi travu u voćnjaku jer ispod voćaka ima dosta drugih medonosnih biljaka na koje prilikom apliciran</w:t>
      </w:r>
      <w:r>
        <w:rPr>
          <w:sz w:val="24"/>
          <w:szCs w:val="24"/>
        </w:rPr>
        <w:t>j</w:t>
      </w:r>
      <w:r w:rsidRPr="00B51D65">
        <w:rPr>
          <w:sz w:val="24"/>
          <w:szCs w:val="24"/>
        </w:rPr>
        <w:t>a padaju magle sredstva kojim se tretira voće</w:t>
      </w:r>
      <w:r>
        <w:rPr>
          <w:sz w:val="24"/>
          <w:szCs w:val="24"/>
        </w:rPr>
        <w:t xml:space="preserve">. Također, </w:t>
      </w:r>
      <w:r w:rsidRPr="00B51D65">
        <w:rPr>
          <w:sz w:val="24"/>
          <w:szCs w:val="24"/>
        </w:rPr>
        <w:t>tretiranja izvr</w:t>
      </w:r>
      <w:r>
        <w:rPr>
          <w:sz w:val="24"/>
          <w:szCs w:val="24"/>
        </w:rPr>
        <w:t>š</w:t>
      </w:r>
      <w:r w:rsidRPr="00B51D65">
        <w:rPr>
          <w:sz w:val="24"/>
          <w:szCs w:val="24"/>
        </w:rPr>
        <w:t>iti u kasnim večernjim satima sa preparatima kraćih djelovanja. Obavezno obavijestiti susjede pčelare koji u neposrednoj blizini imaju svoje pčelinjake.</w:t>
      </w:r>
    </w:p>
    <w:p w14:paraId="06C44657" w14:textId="60439DE0" w:rsidR="006134A1" w:rsidRPr="009F7DB0" w:rsidRDefault="006134A1">
      <w:pPr>
        <w:rPr>
          <w:sz w:val="24"/>
          <w:szCs w:val="24"/>
        </w:rPr>
      </w:pPr>
    </w:p>
    <w:sectPr w:rsidR="006134A1" w:rsidRPr="009F7DB0" w:rsidSect="00842147">
      <w:footerReference w:type="default" r:id="rId6"/>
      <w:headerReference w:type="first" r:id="rId7"/>
      <w:footerReference w:type="first" r:id="rId8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1D02" w14:textId="77777777" w:rsidR="00916056" w:rsidRDefault="00916056">
      <w:r>
        <w:separator/>
      </w:r>
    </w:p>
  </w:endnote>
  <w:endnote w:type="continuationSeparator" w:id="0">
    <w:p w14:paraId="6EBAD28F" w14:textId="77777777" w:rsidR="00916056" w:rsidRDefault="0091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35783F" w14:paraId="3F2C741E" w14:textId="77777777" w:rsidTr="00434290">
      <w:tc>
        <w:tcPr>
          <w:tcW w:w="1100" w:type="pct"/>
          <w:shd w:val="clear" w:color="auto" w:fill="auto"/>
        </w:tcPr>
        <w:p w14:paraId="251A3367" w14:textId="77777777" w:rsidR="0035783F" w:rsidRDefault="0035783F" w:rsidP="0035783F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 w:eastAsia="en-US" w:bidi="ar-SA"/>
            </w:rPr>
            <w:drawing>
              <wp:inline distT="0" distB="0" distL="0" distR="0" wp14:anchorId="75A8EF46" wp14:editId="6CF04FCE">
                <wp:extent cx="1242530" cy="648000"/>
                <wp:effectExtent l="0" t="0" r="0" b="0"/>
                <wp:docPr id="1" name="Picture 1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7932BD4C" w14:textId="77777777" w:rsidR="0035783F" w:rsidRDefault="0035783F" w:rsidP="0035783F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14:paraId="2A95065F" w14:textId="77777777" w:rsidR="0035783F" w:rsidRDefault="0035783F" w:rsidP="0035783F">
          <w:pPr>
            <w:jc w:val="center"/>
          </w:pPr>
          <w:r>
            <w:rPr>
              <w:color w:val="000000"/>
              <w:sz w:val="20"/>
              <w:szCs w:val="20"/>
            </w:rPr>
            <w:t>Tel: + 387 (0) 33 562-12</w:t>
          </w:r>
          <w:r w:rsidR="00C40F07">
            <w:rPr>
              <w:color w:val="000000"/>
              <w:sz w:val="20"/>
              <w:szCs w:val="20"/>
            </w:rPr>
            <w:t>2</w:t>
          </w:r>
          <w:r>
            <w:rPr>
              <w:color w:val="000000"/>
              <w:sz w:val="20"/>
              <w:szCs w:val="20"/>
            </w:rPr>
            <w:t>, Fax: + 387 (0) 33 562-226</w:t>
          </w:r>
        </w:p>
        <w:p w14:paraId="3222246F" w14:textId="77777777" w:rsidR="0035783F" w:rsidRDefault="0035783F" w:rsidP="0035783F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CB7A25">
            <w:rPr>
              <w:color w:val="000000"/>
              <w:sz w:val="20"/>
              <w:szCs w:val="20"/>
            </w:rPr>
            <w:t>http://mp.ks.gov.ba</w:t>
          </w:r>
          <w:r>
            <w:rPr>
              <w:color w:val="000000"/>
              <w:sz w:val="20"/>
              <w:szCs w:val="20"/>
            </w:rPr>
            <w:t>,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>
            <w:rPr>
              <w:color w:val="000000"/>
              <w:sz w:val="20"/>
              <w:szCs w:val="20"/>
            </w:rPr>
            <w:t>E-mail: mp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@mp.ks.gov.ba</w:t>
          </w:r>
        </w:p>
      </w:tc>
      <w:tc>
        <w:tcPr>
          <w:tcW w:w="1100" w:type="pct"/>
          <w:shd w:val="clear" w:color="auto" w:fill="auto"/>
          <w:vAlign w:val="center"/>
        </w:tcPr>
        <w:p w14:paraId="62DC7975" w14:textId="77777777" w:rsidR="0035783F" w:rsidRPr="00372F75" w:rsidRDefault="0035783F" w:rsidP="0035783F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6134A1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276F6AFB" w14:textId="77777777" w:rsidR="006E49A8" w:rsidRDefault="006E49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6545B5" w14:paraId="53279009" w14:textId="77777777" w:rsidTr="00984C7B">
      <w:tc>
        <w:tcPr>
          <w:tcW w:w="1100" w:type="pct"/>
          <w:shd w:val="clear" w:color="auto" w:fill="auto"/>
        </w:tcPr>
        <w:p w14:paraId="60D96506" w14:textId="77777777" w:rsidR="006545B5" w:rsidRDefault="006545B5" w:rsidP="006545B5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 w:eastAsia="en-US" w:bidi="ar-SA"/>
            </w:rPr>
            <w:drawing>
              <wp:inline distT="0" distB="0" distL="0" distR="0" wp14:anchorId="1F1ECC68" wp14:editId="7B9479C9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0F058B79" w14:textId="77777777" w:rsidR="006545B5" w:rsidRDefault="0035783F" w:rsidP="006545B5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</w:t>
          </w:r>
          <w:r w:rsidR="006545B5">
            <w:rPr>
              <w:color w:val="000000"/>
              <w:sz w:val="20"/>
              <w:szCs w:val="20"/>
            </w:rPr>
            <w:t>Reisa Džemaludina Čauševića 1</w:t>
          </w:r>
          <w:r>
            <w:rPr>
              <w:color w:val="000000"/>
              <w:sz w:val="20"/>
              <w:szCs w:val="20"/>
            </w:rPr>
            <w:t>, 71 000 Sarajevo</w:t>
          </w:r>
        </w:p>
        <w:p w14:paraId="62C450D6" w14:textId="77777777" w:rsidR="006545B5" w:rsidRDefault="006545B5" w:rsidP="006545B5">
          <w:pPr>
            <w:jc w:val="center"/>
          </w:pPr>
          <w:r>
            <w:rPr>
              <w:color w:val="000000"/>
              <w:sz w:val="20"/>
              <w:szCs w:val="20"/>
            </w:rPr>
            <w:t>Tel: + 387 (0) 33 562-12</w:t>
          </w:r>
          <w:r w:rsidR="00C40F07">
            <w:rPr>
              <w:color w:val="000000"/>
              <w:sz w:val="20"/>
              <w:szCs w:val="20"/>
            </w:rPr>
            <w:t>2</w:t>
          </w:r>
          <w:r>
            <w:rPr>
              <w:color w:val="000000"/>
              <w:sz w:val="20"/>
              <w:szCs w:val="20"/>
            </w:rPr>
            <w:t>, Fax: + 387 (0) 33 562-226</w:t>
          </w:r>
        </w:p>
        <w:p w14:paraId="205DFE35" w14:textId="77777777" w:rsidR="006545B5" w:rsidRDefault="006545B5" w:rsidP="00CB7A25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="00CB7A25" w:rsidRPr="00CB7A25">
            <w:rPr>
              <w:color w:val="000000"/>
              <w:sz w:val="20"/>
              <w:szCs w:val="20"/>
            </w:rPr>
            <w:t>http://mp.ks.gov.ba</w:t>
          </w:r>
          <w:r w:rsidR="00842147">
            <w:rPr>
              <w:color w:val="000000"/>
              <w:sz w:val="20"/>
              <w:szCs w:val="20"/>
            </w:rPr>
            <w:t>,</w:t>
          </w:r>
          <w:r w:rsidR="00CB7A25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>
            <w:rPr>
              <w:color w:val="000000"/>
              <w:sz w:val="20"/>
              <w:szCs w:val="20"/>
            </w:rPr>
            <w:t>E-mail: mp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@mp.ks.gov.ba</w:t>
          </w:r>
        </w:p>
      </w:tc>
      <w:tc>
        <w:tcPr>
          <w:tcW w:w="1100" w:type="pct"/>
          <w:shd w:val="clear" w:color="auto" w:fill="auto"/>
          <w:vAlign w:val="center"/>
        </w:tcPr>
        <w:p w14:paraId="50EDF046" w14:textId="77777777" w:rsidR="006545B5" w:rsidRPr="00372F75" w:rsidRDefault="006545B5" w:rsidP="006545B5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095BAB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35783F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095BAB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2FCD849C" w14:textId="77777777" w:rsidR="006E49A8" w:rsidRDefault="006E49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9E2A" w14:textId="77777777" w:rsidR="00916056" w:rsidRDefault="00916056">
      <w:r>
        <w:separator/>
      </w:r>
    </w:p>
  </w:footnote>
  <w:footnote w:type="continuationSeparator" w:id="0">
    <w:p w14:paraId="31524BC3" w14:textId="77777777" w:rsidR="00916056" w:rsidRDefault="0091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E49A8" w14:paraId="2390A523" w14:textId="77777777" w:rsidTr="006545B5">
      <w:tc>
        <w:tcPr>
          <w:tcW w:w="4244" w:type="dxa"/>
          <w:shd w:val="clear" w:color="auto" w:fill="auto"/>
        </w:tcPr>
        <w:p w14:paraId="4647FE2E" w14:textId="77777777" w:rsidR="006E49A8" w:rsidRDefault="00F83173">
          <w:pPr>
            <w:pStyle w:val="Header"/>
            <w:jc w:val="right"/>
          </w:pPr>
          <w:r>
            <w:t>Bosna i Hercegovina</w:t>
          </w:r>
        </w:p>
        <w:p w14:paraId="52EF133C" w14:textId="77777777" w:rsidR="006E49A8" w:rsidRDefault="00F83173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38C1CD8C" w14:textId="77777777" w:rsidR="006E49A8" w:rsidRDefault="007055C0">
          <w:pPr>
            <w:pStyle w:val="Header"/>
          </w:pPr>
          <w:r>
            <w:rPr>
              <w:noProof/>
              <w:lang w:val="en-US" w:eastAsia="en-US" w:bidi="ar-SA"/>
            </w:rPr>
            <w:drawing>
              <wp:anchor distT="0" distB="0" distL="0" distR="0" simplePos="0" relativeHeight="251656704" behindDoc="0" locked="0" layoutInCell="1" allowOverlap="1" wp14:anchorId="5A3289F2" wp14:editId="5FE2E958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shd w:val="clear" w:color="auto" w:fill="auto"/>
        </w:tcPr>
        <w:p w14:paraId="7DF74B26" w14:textId="77777777" w:rsidR="006E49A8" w:rsidRDefault="00F83173">
          <w:pPr>
            <w:pStyle w:val="Header"/>
          </w:pPr>
          <w:r>
            <w:t>Босна и Херцеговина</w:t>
          </w:r>
        </w:p>
        <w:p w14:paraId="130AE219" w14:textId="77777777" w:rsidR="006E49A8" w:rsidRDefault="00F83173">
          <w:pPr>
            <w:pStyle w:val="Header"/>
          </w:pPr>
          <w:r>
            <w:t>Федерација Босне и Херцеговине</w:t>
          </w:r>
        </w:p>
      </w:tc>
    </w:tr>
    <w:tr w:rsidR="006E49A8" w14:paraId="3598DEF7" w14:textId="77777777" w:rsidTr="006545B5">
      <w:trPr>
        <w:trHeight w:val="636"/>
      </w:trPr>
      <w:tc>
        <w:tcPr>
          <w:tcW w:w="4244" w:type="dxa"/>
          <w:shd w:val="clear" w:color="auto" w:fill="auto"/>
        </w:tcPr>
        <w:p w14:paraId="7F1BF133" w14:textId="77777777" w:rsidR="006E49A8" w:rsidRDefault="00F83173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6E012849" w14:textId="77777777" w:rsidR="006E49A8" w:rsidRDefault="00F83173">
          <w:pPr>
            <w:pStyle w:val="Header"/>
            <w:jc w:val="right"/>
          </w:pPr>
          <w:r>
            <w:rPr>
              <w:b/>
              <w:bCs/>
            </w:rPr>
            <w:t xml:space="preserve">            Ministarstvo privrede</w:t>
          </w:r>
        </w:p>
      </w:tc>
      <w:tc>
        <w:tcPr>
          <w:tcW w:w="1200" w:type="dxa"/>
          <w:vMerge/>
          <w:shd w:val="clear" w:color="auto" w:fill="auto"/>
        </w:tcPr>
        <w:p w14:paraId="3D7374FA" w14:textId="77777777" w:rsidR="006E49A8" w:rsidRDefault="006E49A8"/>
      </w:tc>
      <w:tc>
        <w:tcPr>
          <w:tcW w:w="4171" w:type="dxa"/>
          <w:shd w:val="clear" w:color="auto" w:fill="auto"/>
        </w:tcPr>
        <w:p w14:paraId="115B696C" w14:textId="77777777" w:rsidR="006E49A8" w:rsidRDefault="00F83173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7AE81C76" w14:textId="77777777" w:rsidR="006E49A8" w:rsidRDefault="00F83173">
          <w:pPr>
            <w:pStyle w:val="Header"/>
            <w:spacing w:after="17"/>
          </w:pPr>
          <w:r>
            <w:rPr>
              <w:b/>
              <w:bCs/>
            </w:rPr>
            <w:t>Министарство привреде</w:t>
          </w:r>
        </w:p>
      </w:tc>
    </w:tr>
    <w:tr w:rsidR="006E49A8" w14:paraId="37D7CC78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E49A8" w14:paraId="4EEC4763" w14:textId="77777777" w:rsidTr="006545B5">
            <w:tc>
              <w:tcPr>
                <w:tcW w:w="4825" w:type="dxa"/>
                <w:shd w:val="clear" w:color="auto" w:fill="auto"/>
              </w:tcPr>
              <w:p w14:paraId="44AE8C90" w14:textId="77777777" w:rsidR="006E49A8" w:rsidRPr="006545B5" w:rsidRDefault="00F8317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6545B5">
                  <w:rPr>
                    <w:sz w:val="18"/>
                    <w:szCs w:val="18"/>
                  </w:rPr>
                  <w:t>Bosnia and Herzegovina</w:t>
                </w:r>
              </w:p>
              <w:p w14:paraId="77533A30" w14:textId="77777777" w:rsidR="006E49A8" w:rsidRPr="006545B5" w:rsidRDefault="00F8317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6545B5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6E49A8" w14:paraId="78FCC1D4" w14:textId="77777777" w:rsidTr="006545B5">
            <w:tc>
              <w:tcPr>
                <w:tcW w:w="4825" w:type="dxa"/>
                <w:shd w:val="clear" w:color="auto" w:fill="auto"/>
              </w:tcPr>
              <w:p w14:paraId="597B75DB" w14:textId="77777777" w:rsidR="006E49A8" w:rsidRPr="006545B5" w:rsidRDefault="00F8317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6545B5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70654B0A" w14:textId="77777777" w:rsidR="006E49A8" w:rsidRPr="006545B5" w:rsidRDefault="00F83173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6545B5">
                  <w:rPr>
                    <w:b/>
                    <w:bCs/>
                    <w:sz w:val="18"/>
                    <w:szCs w:val="18"/>
                  </w:rPr>
                  <w:t>Ministry of Economy</w:t>
                </w:r>
              </w:p>
            </w:tc>
          </w:tr>
        </w:tbl>
        <w:p w14:paraId="13A4E452" w14:textId="77777777" w:rsidR="006E49A8" w:rsidRDefault="006E49A8">
          <w:pPr>
            <w:pStyle w:val="Header"/>
          </w:pPr>
        </w:p>
      </w:tc>
    </w:tr>
  </w:tbl>
  <w:p w14:paraId="6CCBF7A6" w14:textId="77777777" w:rsidR="006E49A8" w:rsidRDefault="006E49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70"/>
    <w:rsid w:val="00095BAB"/>
    <w:rsid w:val="00172844"/>
    <w:rsid w:val="00215458"/>
    <w:rsid w:val="0022212D"/>
    <w:rsid w:val="002D15DF"/>
    <w:rsid w:val="00306A3D"/>
    <w:rsid w:val="00331ADE"/>
    <w:rsid w:val="0035783F"/>
    <w:rsid w:val="00437F5E"/>
    <w:rsid w:val="006134A1"/>
    <w:rsid w:val="006545B5"/>
    <w:rsid w:val="006E49A8"/>
    <w:rsid w:val="007055C0"/>
    <w:rsid w:val="00842147"/>
    <w:rsid w:val="00893180"/>
    <w:rsid w:val="008A7AF9"/>
    <w:rsid w:val="00911819"/>
    <w:rsid w:val="00916056"/>
    <w:rsid w:val="00916FFD"/>
    <w:rsid w:val="009F7DB0"/>
    <w:rsid w:val="00B36A89"/>
    <w:rsid w:val="00B51D65"/>
    <w:rsid w:val="00BB6470"/>
    <w:rsid w:val="00BB7CCD"/>
    <w:rsid w:val="00BE18FA"/>
    <w:rsid w:val="00C40F07"/>
    <w:rsid w:val="00CB7A25"/>
    <w:rsid w:val="00D46E7B"/>
    <w:rsid w:val="00EE0CD4"/>
    <w:rsid w:val="00F525B0"/>
    <w:rsid w:val="00F8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B51DBC"/>
  <w15:docId w15:val="{99CFE577-7C92-4D4E-AE3A-87DF5E8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2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AF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F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.budnjo\Downloads\ministarstva_mp_2022_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ministarstva_mp_2022_v3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Budnjo</dc:creator>
  <cp:lastModifiedBy>Medžida Kulanić</cp:lastModifiedBy>
  <cp:revision>2</cp:revision>
  <cp:lastPrinted>2022-02-09T08:26:00Z</cp:lastPrinted>
  <dcterms:created xsi:type="dcterms:W3CDTF">2022-04-25T08:40:00Z</dcterms:created>
  <dcterms:modified xsi:type="dcterms:W3CDTF">2022-04-25T08:40:00Z</dcterms:modified>
</cp:coreProperties>
</file>