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5A2C" w14:textId="77777777" w:rsidR="00EA56F5" w:rsidRDefault="00EA56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6D603F2B" w14:textId="77777777" w:rsidR="00EA56F5" w:rsidRDefault="004D0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 Z J A V A</w:t>
      </w:r>
    </w:p>
    <w:p w14:paraId="2064581F" w14:textId="1CC2595E" w:rsidR="00EA56F5" w:rsidRDefault="004D0F9E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en-GB"/>
        </w:rPr>
        <w:t xml:space="preserve">za provođenje II faze Javnog poziva, broj: </w:t>
      </w:r>
      <w:r w:rsidR="00A160B9" w:rsidRPr="00A160B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en-GB"/>
        </w:rPr>
        <w:t>07-06-15-27218/26</w:t>
      </w:r>
      <w:r w:rsidR="00A160B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bs-Latn-BA" w:eastAsia="en-GB"/>
        </w:rPr>
        <w:t xml:space="preserve"> od 2</w:t>
      </w:r>
      <w:r w:rsidR="00610B2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bs-Latn-BA" w:eastAsia="en-GB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en-GB"/>
        </w:rPr>
        <w:t>.5.2026. godine</w:t>
      </w:r>
    </w:p>
    <w:p w14:paraId="44956EB5" w14:textId="70936085" w:rsidR="00EA56F5" w:rsidRDefault="004D0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Ja, ____________________________________________________________________________________</w:t>
      </w:r>
    </w:p>
    <w:p w14:paraId="33C5009A" w14:textId="77777777" w:rsidR="00EA56F5" w:rsidRDefault="004D0F9E">
      <w:pPr>
        <w:tabs>
          <w:tab w:val="left" w:pos="1257"/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upisati ime i prezime, adresa, broj LK i/ili broj pasoša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7B4EE89" w14:textId="77777777" w:rsidR="00EA56F5" w:rsidRDefault="00EA56F5">
      <w:pPr>
        <w:tabs>
          <w:tab w:val="left" w:pos="1257"/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2FC865" w14:textId="77777777" w:rsidR="00EA56F5" w:rsidRDefault="004D0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dole potpisani, kao osoba ovlaštena za zastupanje izabranog korisnika/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GB" w:bidi="hi-IN"/>
        </w:rPr>
        <w:t>novoosnovanog pravnog lica</w:t>
      </w:r>
    </w:p>
    <w:p w14:paraId="3B27C799" w14:textId="0112FD31" w:rsidR="00EA56F5" w:rsidRDefault="004D0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0210A8F" w14:textId="77777777" w:rsidR="00EA56F5" w:rsidRDefault="004D0F9E">
      <w:pPr>
        <w:tabs>
          <w:tab w:val="left" w:pos="1257"/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(naziv pravnog lica, adresa i ID)</w:t>
      </w:r>
    </w:p>
    <w:p w14:paraId="0E9EB87D" w14:textId="77777777" w:rsidR="00EA56F5" w:rsidRDefault="00EA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185126" w14:textId="77777777" w:rsidR="00EA56F5" w:rsidRDefault="004D0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pod punom moralnom, materijalnom i krivičnom odgovornošću izjavljujem:</w:t>
      </w:r>
    </w:p>
    <w:p w14:paraId="11EE20CA" w14:textId="77777777" w:rsidR="00EA56F5" w:rsidRDefault="00EA56F5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776CA658" w14:textId="1710EEC3" w:rsidR="00EA56F5" w:rsidRDefault="004D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GB" w:bidi="hi-IN"/>
        </w:rPr>
        <w:t>da će izabrani korisnik/novoosnovano pravno lice u kojem sam ovlašteno lice namjenski utrošiti sredstva koja mu budu dodijeljena po Javnom pozivu</w:t>
      </w:r>
      <w:r w:rsidR="009123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GB" w:bidi="hi-IN"/>
        </w:rPr>
        <w:t xml:space="preserve"> </w:t>
      </w:r>
      <w:r w:rsidR="00912379" w:rsidRPr="009123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GB" w:bidi="hi-IN"/>
        </w:rPr>
        <w:t>07-06-15-27218/26 od 28.5.2026. godine</w:t>
      </w:r>
      <w:r w:rsidR="009123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GB" w:bidi="hi-IN"/>
        </w:rPr>
        <w:t xml:space="preserve"> (u daljnjem tekstu: Javni poziv)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GB" w:bidi="hi-IN"/>
        </w:rPr>
        <w:t xml:space="preserve">, </w:t>
      </w:r>
    </w:p>
    <w:p w14:paraId="0A561334" w14:textId="2062AABB" w:rsidR="00D816E1" w:rsidRPr="00D816E1" w:rsidRDefault="004D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 w:bidi="hi-IN"/>
        </w:rPr>
        <w:t>da podnosilac prijave po Javnom pozivu i izabrani korisnik/novoosnovano pravno lice za predmet poticaja za koji je podnesena prijava po ovom Javnom pozivu nije primio poticajna grant sredstva putem drugih programa finansiranja/sufinansiranja,</w:t>
      </w:r>
    </w:p>
    <w:p w14:paraId="28997214" w14:textId="72554C14" w:rsidR="00EA56F5" w:rsidRDefault="004D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 w:bidi="hi-IN"/>
        </w:rPr>
        <w:t xml:space="preserve">da će izabrani korisnik/novoosnovani poslovni subjekt sufinansirati realizaciju biznis plana dostavljenog po Javnom pozivu u minimalnom iznosu od 40% traženih poticajnih grant sredstava po ovom Javnom pozivu, </w:t>
      </w:r>
    </w:p>
    <w:p w14:paraId="21BA3C23" w14:textId="4D548DE8" w:rsidR="00EA56F5" w:rsidRDefault="004D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da su podaci i dokumentacija koju je izabrani korisnik/novoosnovano pravno lice dostavilo po Javnom pozivu istiniti,</w:t>
      </w:r>
    </w:p>
    <w:p w14:paraId="00A1E083" w14:textId="1848BCFA" w:rsidR="00EA56F5" w:rsidRDefault="004D0F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 w:bidi="hi-IN"/>
        </w:rPr>
        <w:t>da sam u svojstvu ovlaštenog lica izabranog korisnika/novoosnovanog poslovnog subjekta saglasan da Ministarstvo privrede Kantona Sarajevo može obrađivati dokumente kojima se dokazuje moj lični identitet i lični  identitet drugih lica u vezi sa predmetnom prijavom shodno odredbama Zakona o zaštiti ličnih podataka (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highlight w:val="white"/>
          <w:lang w:eastAsia="en-US" w:bidi="hi-IN"/>
        </w:rPr>
        <w:t>"Službeni glasnik BiH", broj 12/25)</w:t>
      </w:r>
      <w:r w:rsidR="0095033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US" w:bidi="hi-IN"/>
        </w:rPr>
        <w:t xml:space="preserve"> i</w:t>
      </w:r>
    </w:p>
    <w:p w14:paraId="2AD6C2E4" w14:textId="02A48E20" w:rsidR="00EA56F5" w:rsidRDefault="00A160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160B9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 w:bidi="hi-IN"/>
        </w:rPr>
        <w:t>da podnosilac prijave i/ili odgovorno lice u podnosiocu prijave i/ili vlasnik/osnivač podnosioca prijave nije u sukobu interesa u smislu Zakona o prevenciji i suzbijanju korupcije u Kantonu Sarajevo ("Službene novine Kantona Sarajevo", br. 35/22, 44/22 i 55/22) u slučaju zaključivanja ugovora o dodjeli poticajnih sredstava na osnovu Javnog poziva</w:t>
      </w:r>
      <w:r w:rsidR="005C6D3D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  <w:r w:rsidR="004D0F9E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</w:t>
      </w:r>
    </w:p>
    <w:p w14:paraId="0BFF66EB" w14:textId="77777777" w:rsidR="00EA56F5" w:rsidRDefault="00EA56F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3145"/>
        <w:gridCol w:w="7340"/>
      </w:tblGrid>
      <w:tr w:rsidR="00EA56F5" w14:paraId="0291FCAB" w14:textId="77777777" w:rsidTr="004D0F9E">
        <w:tc>
          <w:tcPr>
            <w:tcW w:w="3145" w:type="dxa"/>
          </w:tcPr>
          <w:p w14:paraId="601C00CA" w14:textId="77777777" w:rsidR="00EA56F5" w:rsidRDefault="004D0F9E">
            <w:pPr>
              <w:pStyle w:val="Standard"/>
              <w:spacing w:before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Mjesto</w:t>
            </w:r>
          </w:p>
        </w:tc>
        <w:tc>
          <w:tcPr>
            <w:tcW w:w="7340" w:type="dxa"/>
          </w:tcPr>
          <w:p w14:paraId="2D5720CC" w14:textId="77777777" w:rsidR="00EA56F5" w:rsidRDefault="00EA56F5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56F5" w14:paraId="18D67CFD" w14:textId="77777777" w:rsidTr="004D0F9E">
        <w:tc>
          <w:tcPr>
            <w:tcW w:w="3145" w:type="dxa"/>
          </w:tcPr>
          <w:p w14:paraId="3596D555" w14:textId="77777777" w:rsidR="00EA56F5" w:rsidRDefault="004D0F9E">
            <w:pPr>
              <w:pStyle w:val="Standard"/>
              <w:spacing w:before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</w:t>
            </w:r>
          </w:p>
        </w:tc>
        <w:tc>
          <w:tcPr>
            <w:tcW w:w="7340" w:type="dxa"/>
          </w:tcPr>
          <w:p w14:paraId="7682F3F9" w14:textId="77777777" w:rsidR="00EA56F5" w:rsidRDefault="00EA56F5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56F5" w14:paraId="3D4C1BC2" w14:textId="77777777" w:rsidTr="004D0F9E">
        <w:tc>
          <w:tcPr>
            <w:tcW w:w="3145" w:type="dxa"/>
          </w:tcPr>
          <w:p w14:paraId="7785AE2E" w14:textId="77777777" w:rsidR="00EA56F5" w:rsidRDefault="004D0F9E">
            <w:pPr>
              <w:pStyle w:val="Standard"/>
              <w:spacing w:before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 i prezime ovlaštenog lica izabranog korisnika/novoosnovanog subjekta</w:t>
            </w:r>
          </w:p>
        </w:tc>
        <w:tc>
          <w:tcPr>
            <w:tcW w:w="7340" w:type="dxa"/>
          </w:tcPr>
          <w:p w14:paraId="5E78045C" w14:textId="77777777" w:rsidR="00EA56F5" w:rsidRDefault="00EA56F5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56F5" w14:paraId="10F1D414" w14:textId="77777777" w:rsidTr="004D0F9E">
        <w:tc>
          <w:tcPr>
            <w:tcW w:w="3145" w:type="dxa"/>
          </w:tcPr>
          <w:p w14:paraId="2BD1AF41" w14:textId="77777777" w:rsidR="00EA56F5" w:rsidRDefault="004D0F9E">
            <w:pPr>
              <w:pStyle w:val="Standard"/>
              <w:spacing w:before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 ovlaštenog lica izabranog korisnika/novoosnovanog subjekta</w:t>
            </w:r>
          </w:p>
        </w:tc>
        <w:tc>
          <w:tcPr>
            <w:tcW w:w="7340" w:type="dxa"/>
          </w:tcPr>
          <w:p w14:paraId="263D18EC" w14:textId="77777777" w:rsidR="00EA56F5" w:rsidRDefault="00EA56F5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861BB8A" w14:textId="77777777" w:rsidR="00EA56F5" w:rsidRDefault="00EA56F5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4606B" w14:textId="77777777" w:rsidR="00EA56F5" w:rsidRDefault="004D0F9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NAPOMENA: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Ova Izjava se mora dodatno ovjeriti kod nadležnog organa  - općina ili notar.</w:t>
      </w:r>
    </w:p>
    <w:sectPr w:rsidR="00EA56F5" w:rsidSect="00D816E1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0812" w14:textId="77777777" w:rsidR="004D0F9E" w:rsidRDefault="004D0F9E">
      <w:pPr>
        <w:spacing w:after="0" w:line="240" w:lineRule="auto"/>
      </w:pPr>
      <w:r>
        <w:separator/>
      </w:r>
    </w:p>
  </w:endnote>
  <w:endnote w:type="continuationSeparator" w:id="0">
    <w:p w14:paraId="17F27DE1" w14:textId="77777777" w:rsidR="004D0F9E" w:rsidRDefault="004D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4A4A" w14:textId="77777777" w:rsidR="004D0F9E" w:rsidRDefault="004D0F9E">
      <w:pPr>
        <w:spacing w:after="0" w:line="240" w:lineRule="auto"/>
      </w:pPr>
      <w:r>
        <w:separator/>
      </w:r>
    </w:p>
  </w:footnote>
  <w:footnote w:type="continuationSeparator" w:id="0">
    <w:p w14:paraId="0EBA64EB" w14:textId="77777777" w:rsidR="004D0F9E" w:rsidRDefault="004D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CB1D" w14:textId="77777777" w:rsidR="00EA56F5" w:rsidRDefault="00EA5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0622" w14:textId="77777777" w:rsidR="00EA56F5" w:rsidRDefault="004D0F9E">
    <w:pPr>
      <w:pStyle w:val="Header"/>
      <w:ind w:left="720"/>
      <w:jc w:val="right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ascii="Times New Roman" w:hAnsi="Times New Roman" w:cs="Times New Roman"/>
        <w:b/>
        <w:bCs/>
        <w:sz w:val="24"/>
        <w:szCs w:val="24"/>
        <w:lang w:val="en-GB"/>
      </w:rPr>
      <w:t>Prilog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79A3" w14:textId="77777777" w:rsidR="00EA56F5" w:rsidRDefault="004D0F9E">
    <w:pPr>
      <w:pStyle w:val="Header"/>
      <w:ind w:left="720"/>
      <w:jc w:val="right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ascii="Times New Roman" w:hAnsi="Times New Roman" w:cs="Times New Roman"/>
        <w:b/>
        <w:bCs/>
        <w:sz w:val="24"/>
        <w:szCs w:val="24"/>
        <w:lang w:val="en-GB"/>
      </w:rPr>
      <w:t>Prilog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D0556"/>
    <w:multiLevelType w:val="multilevel"/>
    <w:tmpl w:val="CFC665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A290DA8"/>
    <w:multiLevelType w:val="multilevel"/>
    <w:tmpl w:val="34E23C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9B254D"/>
    <w:multiLevelType w:val="multilevel"/>
    <w:tmpl w:val="851861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96E4B2D"/>
    <w:multiLevelType w:val="multilevel"/>
    <w:tmpl w:val="85186C5E"/>
    <w:lvl w:ilvl="0">
      <w:start w:val="1"/>
      <w:numFmt w:val="bullet"/>
      <w:pStyle w:val="ListParagraph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37179521">
    <w:abstractNumId w:val="3"/>
  </w:num>
  <w:num w:numId="2" w16cid:durableId="1063605895">
    <w:abstractNumId w:val="2"/>
  </w:num>
  <w:num w:numId="3" w16cid:durableId="2084180170">
    <w:abstractNumId w:val="1"/>
  </w:num>
  <w:num w:numId="4" w16cid:durableId="135248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F5"/>
    <w:rsid w:val="001E6BE8"/>
    <w:rsid w:val="004D0F9E"/>
    <w:rsid w:val="005C6D3D"/>
    <w:rsid w:val="00610B24"/>
    <w:rsid w:val="006431A6"/>
    <w:rsid w:val="00912379"/>
    <w:rsid w:val="00950337"/>
    <w:rsid w:val="00A160B9"/>
    <w:rsid w:val="00A80AD1"/>
    <w:rsid w:val="00D51EE5"/>
    <w:rsid w:val="00D816E1"/>
    <w:rsid w:val="00E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1310"/>
  <w15:docId w15:val="{88FF423E-CC47-42DA-B8D2-D906D284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longtext">
    <w:name w:val="long_text"/>
    <w:basedOn w:val="DefaultParagraphFont"/>
    <w:qFormat/>
  </w:style>
  <w:style w:type="character" w:customStyle="1" w:styleId="hps">
    <w:name w:val="hps"/>
    <w:basedOn w:val="DefaultParagraphFont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qFormat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qFormat/>
    <w:locked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Charactersuser">
    <w:name w:val="Footnote Characters (user)"/>
    <w:basedOn w:val="DefaultParagraphFont"/>
    <w:link w:val="Char2"/>
    <w:uiPriority w:val="99"/>
    <w:qFormat/>
    <w:rPr>
      <w:rFonts w:cs="Times New Roman"/>
      <w:vertAlign w:val="superscript"/>
    </w:rPr>
  </w:style>
  <w:style w:type="character" w:customStyle="1" w:styleId="FootnoteAnchoruser">
    <w:name w:val="Footnote Anchor (user)"/>
    <w:qFormat/>
    <w:rPr>
      <w:rFonts w:cs="Times New Roman"/>
      <w:vertAlign w:val="superscript"/>
    </w:rPr>
  </w:style>
  <w:style w:type="character" w:customStyle="1" w:styleId="ListParagraphChar">
    <w:name w:val="List Paragraph Char"/>
    <w:link w:val="ListParagraph1"/>
    <w:qFormat/>
    <w:locked/>
    <w:rPr>
      <w:rFonts w:ascii="Calibri" w:eastAsia="Calibri" w:hAnsi="Calibri" w:cs="Times New Roman"/>
      <w:sz w:val="24"/>
      <w:szCs w:val="24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Bodytext285pt">
    <w:name w:val="Body text (2) + 8;5 pt"/>
    <w:basedOn w:val="DefaultParagraphFont"/>
    <w:qFormat/>
    <w:rPr>
      <w:rFonts w:ascii="Times New Roman" w:eastAsia="Times New Roman" w:hAnsi="Times New Roman" w:cs="Times New Roman"/>
      <w:color w:val="000000"/>
      <w:spacing w:val="0"/>
      <w:w w:val="100"/>
      <w:sz w:val="17"/>
      <w:szCs w:val="17"/>
      <w:u w:val="none"/>
      <w:lang w:val="en-US"/>
    </w:rPr>
  </w:style>
  <w:style w:type="character" w:customStyle="1" w:styleId="EndnoteAnchoruser">
    <w:name w:val="Endnote Anchor (user)"/>
    <w:qFormat/>
    <w:rPr>
      <w:vertAlign w:val="superscript"/>
    </w:rPr>
  </w:style>
  <w:style w:type="character" w:customStyle="1" w:styleId="EndnoteCharactersuser">
    <w:name w:val="Endnote Characters (user)"/>
    <w:qFormat/>
  </w:style>
  <w:style w:type="character" w:customStyle="1" w:styleId="LineNumberinguser">
    <w:name w:val="Line Numbering (user)"/>
    <w:qFormat/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qFormat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1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2">
    <w:name w:val="Char2"/>
    <w:basedOn w:val="Normal"/>
    <w:link w:val="FootnoteCharactersuser"/>
    <w:uiPriority w:val="99"/>
    <w:qFormat/>
    <w:pPr>
      <w:spacing w:after="160" w:line="240" w:lineRule="exact"/>
    </w:pPr>
    <w:rPr>
      <w:rFonts w:cs="Times New Roman"/>
      <w:vertAlign w:val="superscript"/>
    </w:rPr>
  </w:style>
  <w:style w:type="paragraph" w:customStyle="1" w:styleId="ListParagraph1">
    <w:name w:val="List Paragraph1"/>
    <w:basedOn w:val="Header"/>
    <w:next w:val="Normal"/>
    <w:link w:val="ListParagraphChar"/>
    <w:qFormat/>
    <w:pPr>
      <w:numPr>
        <w:numId w:val="1"/>
      </w:numPr>
      <w:tabs>
        <w:tab w:val="clear" w:pos="4536"/>
        <w:tab w:val="clear" w:pos="9072"/>
        <w:tab w:val="center" w:pos="4320"/>
        <w:tab w:val="right" w:pos="8640"/>
      </w:tabs>
      <w:jc w:val="both"/>
    </w:pPr>
    <w:rPr>
      <w:rFonts w:ascii="Calibri" w:eastAsia="Calibri" w:hAnsi="Calibri" w:cs="Times New Roman"/>
      <w:sz w:val="24"/>
      <w:szCs w:val="24"/>
      <w:lang w:val="en-US" w:eastAsia="ar-SA"/>
    </w:rPr>
  </w:style>
  <w:style w:type="paragraph" w:customStyle="1" w:styleId="Revizija1">
    <w:name w:val="Revizija1"/>
    <w:uiPriority w:val="99"/>
    <w:semiHidden/>
    <w:qFormat/>
    <w:rPr>
      <w:sz w:val="22"/>
      <w:szCs w:val="22"/>
      <w:lang w:val="hr-HR" w:eastAsia="hr-HR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lang w:eastAsia="en-US"/>
    </w:rPr>
  </w:style>
  <w:style w:type="paragraph" w:customStyle="1" w:styleId="Default">
    <w:name w:val="Default"/>
    <w:qFormat/>
    <w:rPr>
      <w:rFonts w:ascii="Cambria" w:eastAsia="Times New Roman" w:hAnsi="Cambria" w:cs="Cambria"/>
      <w:color w:val="000000"/>
      <w:sz w:val="24"/>
      <w:szCs w:val="24"/>
      <w:lang w:val="en-GB"/>
    </w:rPr>
  </w:style>
  <w:style w:type="paragraph" w:customStyle="1" w:styleId="NoSpacing1">
    <w:name w:val="No Spacing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SimSun" w:hAnsi="Times New Roman" w:cs="Mangal"/>
      <w:kern w:val="2"/>
      <w:sz w:val="22"/>
      <w:szCs w:val="22"/>
      <w:lang w:eastAsia="zh-CN" w:bidi="hi-IN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EEB7-F7C9-49BB-91AB-BE7695402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Skalonjić</dc:creator>
  <dc:description/>
  <cp:lastModifiedBy>Zlatan Mujak</cp:lastModifiedBy>
  <cp:revision>10</cp:revision>
  <dcterms:created xsi:type="dcterms:W3CDTF">2026-05-21T06:25:00Z</dcterms:created>
  <dcterms:modified xsi:type="dcterms:W3CDTF">2026-05-21T13:58:00Z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0D5513CB2746412C91ECD6664FE71781_13</vt:lpwstr>
  </property>
  <property fmtid="{D5CDD505-2E9C-101B-9397-08002B2CF9AE}" pid="3" name="KSOProductBuildVer">
    <vt:lpwstr>1033-12.2.0.21179</vt:lpwstr>
  </property>
</Properties>
</file>